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95" w:rsidRDefault="005244B8" w:rsidP="00100A95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00A95">
        <w:rPr>
          <w:rFonts w:ascii="Times New Roman" w:eastAsia="宋体" w:hAnsi="Times New Roman" w:cs="Times New Roman" w:hint="eastAsia"/>
          <w:b/>
          <w:sz w:val="44"/>
          <w:szCs w:val="44"/>
        </w:rPr>
        <w:t>山东农业大学教育发展基金会</w:t>
      </w:r>
    </w:p>
    <w:p w:rsidR="005244B8" w:rsidRPr="00100A95" w:rsidRDefault="005244B8" w:rsidP="00100A95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100A95">
        <w:rPr>
          <w:rFonts w:ascii="Times New Roman" w:eastAsia="宋体" w:hAnsi="Times New Roman" w:cs="Times New Roman"/>
          <w:b/>
          <w:sz w:val="44"/>
          <w:szCs w:val="44"/>
        </w:rPr>
        <w:t>财务</w:t>
      </w:r>
      <w:proofErr w:type="gramStart"/>
      <w:r w:rsidRPr="00100A95">
        <w:rPr>
          <w:rFonts w:ascii="Times New Roman" w:eastAsia="宋体" w:hAnsi="Times New Roman" w:cs="Times New Roman"/>
          <w:b/>
          <w:sz w:val="44"/>
          <w:szCs w:val="44"/>
        </w:rPr>
        <w:t>部岗位</w:t>
      </w:r>
      <w:proofErr w:type="gramEnd"/>
      <w:r w:rsidRPr="00100A95">
        <w:rPr>
          <w:rFonts w:ascii="Times New Roman" w:eastAsia="宋体" w:hAnsi="Times New Roman" w:cs="Times New Roman"/>
          <w:b/>
          <w:sz w:val="44"/>
          <w:szCs w:val="44"/>
        </w:rPr>
        <w:t>职责</w:t>
      </w:r>
    </w:p>
    <w:p w:rsidR="005873BC" w:rsidRDefault="005873BC" w:rsidP="00E4232D">
      <w:pPr>
        <w:spacing w:line="360" w:lineRule="auto"/>
        <w:ind w:firstLineChars="200" w:firstLine="600"/>
        <w:rPr>
          <w:rFonts w:ascii="Times New Roman" w:eastAsia="宋体" w:hAnsi="Times New Roman" w:cs="Times New Roman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根据《</w:t>
      </w:r>
      <w:r w:rsidR="00E4232D">
        <w:rPr>
          <w:rFonts w:ascii="Times New Roman" w:eastAsia="宋体" w:hAnsi="Times New Roman" w:cs="Times New Roman" w:hint="eastAsia"/>
          <w:spacing w:val="10"/>
          <w:sz w:val="28"/>
          <w:szCs w:val="28"/>
        </w:rPr>
        <w:t>山东农业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大学教育发展基金会章程》及国家有关规定，本基金会设立专门机构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—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财务部进行会计核算、会计监督、资金管理、财务报销和财务运行分析等工作。</w:t>
      </w:r>
    </w:p>
    <w:p w:rsidR="005244B8" w:rsidRPr="00E4232D" w:rsidRDefault="005244B8" w:rsidP="00027A2A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财务部主要工作职责包括：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一、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进行日常财务收支核算，及时编制、报送会计报表和年度财务决算，准确地提供各种财务信息。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二、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编制财务报表，分析资金的使用情况，及时提出</w:t>
      </w:r>
      <w:r w:rsidR="001B2CB1">
        <w:rPr>
          <w:rFonts w:ascii="Times New Roman" w:eastAsia="宋体" w:hAnsi="Times New Roman" w:cs="Times New Roman" w:hint="eastAsia"/>
          <w:spacing w:val="10"/>
          <w:sz w:val="28"/>
          <w:szCs w:val="28"/>
        </w:rPr>
        <w:t>调整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有关资金支出计划的建议。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三、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建立会计档案，做好各类财会档案的保管工作。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四、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参与资助项目全程评估、按资助计划控制资助资金支出。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五、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加强对财务宏观调控，提出合理调度资金建议，提高资金的使用效果和效益。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六、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严格按照《</w:t>
      </w:r>
      <w:r w:rsidR="00327B60">
        <w:rPr>
          <w:rFonts w:ascii="Times New Roman" w:eastAsia="宋体" w:hAnsi="Times New Roman" w:cs="Times New Roman" w:hint="eastAsia"/>
          <w:spacing w:val="10"/>
          <w:sz w:val="28"/>
          <w:szCs w:val="28"/>
        </w:rPr>
        <w:t>山东农业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大学教育发展基金会基金管理办法》</w:t>
      </w:r>
      <w:r w:rsidR="00327B60" w:rsidRPr="00327B60">
        <w:rPr>
          <w:rFonts w:ascii="Times New Roman" w:eastAsia="宋体" w:hAnsi="Times New Roman" w:cs="Times New Roman"/>
          <w:spacing w:val="10"/>
          <w:sz w:val="28"/>
          <w:szCs w:val="28"/>
        </w:rPr>
        <w:t>《</w:t>
      </w:r>
      <w:r w:rsidR="00327B60" w:rsidRPr="00327B60">
        <w:rPr>
          <w:rFonts w:ascii="Times New Roman" w:eastAsia="宋体" w:hAnsi="Times New Roman" w:cs="Times New Roman" w:hint="eastAsia"/>
          <w:spacing w:val="10"/>
          <w:sz w:val="28"/>
          <w:szCs w:val="28"/>
        </w:rPr>
        <w:t>山东农业</w:t>
      </w:r>
      <w:r w:rsidR="00327B60" w:rsidRPr="00327B60">
        <w:rPr>
          <w:rFonts w:ascii="Times New Roman" w:eastAsia="宋体" w:hAnsi="Times New Roman" w:cs="Times New Roman"/>
          <w:spacing w:val="10"/>
          <w:sz w:val="28"/>
          <w:szCs w:val="28"/>
        </w:rPr>
        <w:t>大学教育发展基金会</w:t>
      </w:r>
      <w:r w:rsidR="00327B60">
        <w:rPr>
          <w:rFonts w:ascii="Times New Roman" w:eastAsia="宋体" w:hAnsi="Times New Roman" w:cs="Times New Roman" w:hint="eastAsia"/>
          <w:spacing w:val="10"/>
          <w:sz w:val="28"/>
          <w:szCs w:val="28"/>
        </w:rPr>
        <w:t>财务</w:t>
      </w:r>
      <w:r w:rsidR="00327B60" w:rsidRPr="00327B60">
        <w:rPr>
          <w:rFonts w:ascii="Times New Roman" w:eastAsia="宋体" w:hAnsi="Times New Roman" w:cs="Times New Roman"/>
          <w:spacing w:val="10"/>
          <w:sz w:val="28"/>
          <w:szCs w:val="28"/>
        </w:rPr>
        <w:t>管理办法》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及相关财务规定运作资金，根据理事会决议，按照合法、安全、有效的原则实现基金保值、增值。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七、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根据《</w:t>
      </w:r>
      <w:r w:rsidR="0096473F">
        <w:rPr>
          <w:rFonts w:ascii="Times New Roman" w:eastAsia="宋体" w:hAnsi="Times New Roman" w:cs="Times New Roman" w:hint="eastAsia"/>
          <w:spacing w:val="10"/>
          <w:sz w:val="28"/>
          <w:szCs w:val="28"/>
        </w:rPr>
        <w:t>山东农业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大学教育发展基金会财务报销制度细则》做好财务报销工作。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财务部下设会计岗位和出纳岗位，经本基金会</w:t>
      </w:r>
      <w:r w:rsidR="0047420E">
        <w:rPr>
          <w:rFonts w:ascii="Times New Roman" w:eastAsia="宋体" w:hAnsi="Times New Roman" w:cs="Times New Roman"/>
          <w:spacing w:val="10"/>
          <w:sz w:val="28"/>
          <w:szCs w:val="28"/>
        </w:rPr>
        <w:t>理事会年会讨</w:t>
      </w:r>
      <w:r w:rsidR="0047420E">
        <w:rPr>
          <w:rFonts w:ascii="Times New Roman" w:eastAsia="宋体" w:hAnsi="Times New Roman" w:cs="Times New Roman"/>
          <w:spacing w:val="10"/>
          <w:sz w:val="28"/>
          <w:szCs w:val="28"/>
        </w:rPr>
        <w:lastRenderedPageBreak/>
        <w:t>论表决后，可对财务部下设岗位进行调整。会计岗位和出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纳岗位具体工作职责如下：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会计岗位职责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一、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熟悉掌握</w:t>
      </w:r>
      <w:r w:rsidR="007C0E14">
        <w:rPr>
          <w:rFonts w:ascii="Times New Roman" w:eastAsia="宋体" w:hAnsi="Times New Roman" w:cs="Times New Roman" w:hint="eastAsia"/>
          <w:spacing w:val="10"/>
          <w:sz w:val="28"/>
          <w:szCs w:val="28"/>
        </w:rPr>
        <w:t>《民间非盈利组织会计制度》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和有关法规。遵守各项收费标准、费用开支范围和开支标准。按照会计制度，审核</w:t>
      </w:r>
      <w:proofErr w:type="gramStart"/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记帐</w:t>
      </w:r>
      <w:proofErr w:type="gramEnd"/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凭证，做到凭证合法、内容真实、数据准确。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二、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手续完备；账目健全、及时记账、按时结账、如期报账。保证所提供的会计信息合法、真实、准确、及时、完整。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三、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妥善保管会计凭证、会计账簿、财务会计报表和其他会计资料。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四、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遵守职业道德，坚持原则、实事求是、一丝不苟、热忱服务。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出纳员岗位职责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一、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要认真审核各种报销或支出的原始凭证，对违反国家规定或有误差的，要拒绝办理报销手续。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二、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要根据原始凭证，记好现金和银行帐。数字准确、日清月结。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三、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严格遵守现金管理制度，库存现金不得超过定额，不坐支，不挪用，</w:t>
      </w:r>
      <w:proofErr w:type="gramStart"/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不</w:t>
      </w:r>
      <w:proofErr w:type="gramEnd"/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得用白条抵顶库存现金，保持现金实存与现金账面一致。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四、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负责到银行办理</w:t>
      </w:r>
      <w:r w:rsidR="00ED5E7E">
        <w:rPr>
          <w:rFonts w:ascii="Times New Roman" w:eastAsia="宋体" w:hAnsi="Times New Roman" w:cs="Times New Roman" w:hint="eastAsia"/>
          <w:spacing w:val="10"/>
          <w:sz w:val="28"/>
          <w:szCs w:val="28"/>
        </w:rPr>
        <w:t>各类银行</w:t>
      </w:r>
      <w:r w:rsidR="00ED5E7E">
        <w:rPr>
          <w:rFonts w:ascii="Times New Roman" w:eastAsia="宋体" w:hAnsi="Times New Roman" w:cs="Times New Roman"/>
          <w:spacing w:val="10"/>
          <w:sz w:val="28"/>
          <w:szCs w:val="28"/>
        </w:rPr>
        <w:t>单据领取手续</w:t>
      </w:r>
      <w:r w:rsidR="00ED5E7E">
        <w:rPr>
          <w:rFonts w:ascii="Times New Roman" w:eastAsia="宋体" w:hAnsi="Times New Roman" w:cs="Times New Roman" w:hint="eastAsia"/>
          <w:spacing w:val="10"/>
          <w:sz w:val="28"/>
          <w:szCs w:val="28"/>
        </w:rPr>
        <w:t>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支付和结算工作。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lastRenderedPageBreak/>
        <w:t>五、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 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严格遵守、执行国家财经法律法规和财会制度，做好出纳工作。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 xml:space="preserve">　　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 xml:space="preserve">                  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>山东农业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大学教育发展基金会</w:t>
      </w:r>
    </w:p>
    <w:p w:rsidR="005244B8" w:rsidRPr="00E4232D" w:rsidRDefault="005244B8" w:rsidP="00E4232D">
      <w:pPr>
        <w:spacing w:line="360" w:lineRule="auto"/>
        <w:ind w:firstLineChars="200" w:firstLine="600"/>
        <w:rPr>
          <w:rFonts w:ascii="Times New Roman" w:eastAsia="宋体" w:hAnsi="Times New Roman" w:cs="Times New Roman" w:hint="eastAsia"/>
          <w:spacing w:val="10"/>
          <w:sz w:val="28"/>
          <w:szCs w:val="28"/>
        </w:rPr>
      </w:pP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 xml:space="preserve">　　　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 xml:space="preserve">                   </w:t>
      </w:r>
      <w:bookmarkStart w:id="0" w:name="_GoBack"/>
      <w:bookmarkEnd w:id="0"/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二〇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>一二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年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>三</w:t>
      </w:r>
      <w:r w:rsidRPr="00E4232D">
        <w:rPr>
          <w:rFonts w:ascii="Times New Roman" w:eastAsia="宋体" w:hAnsi="Times New Roman" w:cs="Times New Roman"/>
          <w:spacing w:val="10"/>
          <w:sz w:val="28"/>
          <w:szCs w:val="28"/>
        </w:rPr>
        <w:t>月</w:t>
      </w:r>
      <w:r w:rsidR="005873BC">
        <w:rPr>
          <w:rFonts w:ascii="Times New Roman" w:eastAsia="宋体" w:hAnsi="Times New Roman" w:cs="Times New Roman" w:hint="eastAsia"/>
          <w:spacing w:val="10"/>
          <w:sz w:val="28"/>
          <w:szCs w:val="28"/>
        </w:rPr>
        <w:t>二十日</w:t>
      </w:r>
    </w:p>
    <w:p w:rsidR="005244B8" w:rsidRPr="005244B8" w:rsidRDefault="005244B8" w:rsidP="005244B8">
      <w:pPr>
        <w:rPr>
          <w:rFonts w:hint="eastAsia"/>
        </w:rPr>
      </w:pPr>
    </w:p>
    <w:p w:rsidR="005244B8" w:rsidRPr="005244B8" w:rsidRDefault="005244B8" w:rsidP="005244B8">
      <w:pPr>
        <w:rPr>
          <w:rFonts w:hint="eastAsia"/>
        </w:rPr>
      </w:pPr>
    </w:p>
    <w:p w:rsidR="00A95AF4" w:rsidRDefault="00A95AF4"/>
    <w:sectPr w:rsidR="00A9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E"/>
    <w:rsid w:val="00027A2A"/>
    <w:rsid w:val="00100A95"/>
    <w:rsid w:val="001B2CB1"/>
    <w:rsid w:val="002B4AA8"/>
    <w:rsid w:val="00327B60"/>
    <w:rsid w:val="0047420E"/>
    <w:rsid w:val="004A7A51"/>
    <w:rsid w:val="005244B8"/>
    <w:rsid w:val="005873BC"/>
    <w:rsid w:val="00762C7E"/>
    <w:rsid w:val="007C0E14"/>
    <w:rsid w:val="007F0501"/>
    <w:rsid w:val="0096473F"/>
    <w:rsid w:val="00A95AF4"/>
    <w:rsid w:val="00B64F58"/>
    <w:rsid w:val="00C6617D"/>
    <w:rsid w:val="00DE44EB"/>
    <w:rsid w:val="00E4232D"/>
    <w:rsid w:val="00ED5E7E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88A1-D8FD-4130-BA94-9D9D53D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2733">
      <w:bodyDiv w:val="1"/>
      <w:marLeft w:val="0"/>
      <w:marRight w:val="0"/>
      <w:marTop w:val="0"/>
      <w:marBottom w:val="0"/>
      <w:divBdr>
        <w:top w:val="single" w:sz="36" w:space="0" w:color="B70031"/>
        <w:left w:val="none" w:sz="0" w:space="0" w:color="auto"/>
        <w:bottom w:val="none" w:sz="0" w:space="0" w:color="auto"/>
        <w:right w:val="none" w:sz="0" w:space="0" w:color="auto"/>
      </w:divBdr>
      <w:divsChild>
        <w:div w:id="213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008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4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21</cp:revision>
  <dcterms:created xsi:type="dcterms:W3CDTF">2018-05-07T00:36:00Z</dcterms:created>
  <dcterms:modified xsi:type="dcterms:W3CDTF">2018-05-07T01:31:00Z</dcterms:modified>
</cp:coreProperties>
</file>